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EE" w:rsidRPr="0009431C" w:rsidRDefault="008511EE" w:rsidP="00094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1C">
        <w:rPr>
          <w:rFonts w:ascii="Times New Roman" w:hAnsi="Times New Roman" w:cs="Times New Roman"/>
          <w:b/>
          <w:sz w:val="28"/>
          <w:szCs w:val="28"/>
        </w:rPr>
        <w:t>Сравнительный анализ пробных тестирований по МОДО-2024</w:t>
      </w:r>
    </w:p>
    <w:p w:rsidR="008511EE" w:rsidRPr="0009431C" w:rsidRDefault="008511EE" w:rsidP="0009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1C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FE2152" w:rsidRPr="0009431C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2446"/>
        <w:gridCol w:w="2446"/>
        <w:gridCol w:w="2094"/>
      </w:tblGrid>
      <w:tr w:rsidR="008511EE" w:rsidRPr="0009431C" w:rsidTr="006675B2">
        <w:tc>
          <w:tcPr>
            <w:tcW w:w="2359" w:type="dxa"/>
            <w:vMerge w:val="restart"/>
          </w:tcPr>
          <w:p w:rsidR="008511EE" w:rsidRPr="0009431C" w:rsidRDefault="008511EE" w:rsidP="00094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4892" w:type="dxa"/>
            <w:gridSpan w:val="2"/>
          </w:tcPr>
          <w:p w:rsidR="008511EE" w:rsidRPr="0009431C" w:rsidRDefault="008511EE" w:rsidP="00094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выполнения</w:t>
            </w:r>
          </w:p>
        </w:tc>
        <w:tc>
          <w:tcPr>
            <w:tcW w:w="2094" w:type="dxa"/>
            <w:vMerge w:val="restart"/>
          </w:tcPr>
          <w:p w:rsidR="008511EE" w:rsidRPr="0009431C" w:rsidRDefault="008511EE" w:rsidP="00094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b/>
                <w:sz w:val="28"/>
                <w:szCs w:val="28"/>
              </w:rPr>
              <w:t>Динамика</w:t>
            </w:r>
          </w:p>
        </w:tc>
      </w:tr>
      <w:tr w:rsidR="008511EE" w:rsidRPr="0009431C" w:rsidTr="006675B2">
        <w:tc>
          <w:tcPr>
            <w:tcW w:w="2359" w:type="dxa"/>
            <w:vMerge/>
          </w:tcPr>
          <w:p w:rsidR="008511EE" w:rsidRPr="0009431C" w:rsidRDefault="008511EE" w:rsidP="00094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6" w:type="dxa"/>
          </w:tcPr>
          <w:p w:rsidR="008511EE" w:rsidRPr="0009431C" w:rsidRDefault="008511EE" w:rsidP="00094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E2152" w:rsidRPr="0009431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09431C">
              <w:rPr>
                <w:rFonts w:ascii="Times New Roman" w:hAnsi="Times New Roman" w:cs="Times New Roman"/>
                <w:b/>
                <w:sz w:val="28"/>
                <w:szCs w:val="28"/>
              </w:rPr>
              <w:t>.10.2023</w:t>
            </w:r>
          </w:p>
        </w:tc>
        <w:tc>
          <w:tcPr>
            <w:tcW w:w="2446" w:type="dxa"/>
          </w:tcPr>
          <w:p w:rsidR="008511EE" w:rsidRPr="0009431C" w:rsidRDefault="008511EE" w:rsidP="00094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E2152" w:rsidRPr="0009431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09431C">
              <w:rPr>
                <w:rFonts w:ascii="Times New Roman" w:hAnsi="Times New Roman" w:cs="Times New Roman"/>
                <w:b/>
                <w:sz w:val="28"/>
                <w:szCs w:val="28"/>
              </w:rPr>
              <w:t>.11.2023</w:t>
            </w:r>
          </w:p>
        </w:tc>
        <w:tc>
          <w:tcPr>
            <w:tcW w:w="2094" w:type="dxa"/>
            <w:vMerge/>
          </w:tcPr>
          <w:p w:rsidR="008511EE" w:rsidRPr="0009431C" w:rsidRDefault="008511EE" w:rsidP="00094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11EE" w:rsidRPr="0009431C" w:rsidTr="006675B2">
        <w:tc>
          <w:tcPr>
            <w:tcW w:w="2359" w:type="dxa"/>
          </w:tcPr>
          <w:p w:rsidR="008511EE" w:rsidRPr="0009431C" w:rsidRDefault="008511EE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2446" w:type="dxa"/>
          </w:tcPr>
          <w:p w:rsidR="008511EE" w:rsidRPr="0009431C" w:rsidRDefault="00FE2152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36,9%</w:t>
            </w:r>
          </w:p>
        </w:tc>
        <w:tc>
          <w:tcPr>
            <w:tcW w:w="2446" w:type="dxa"/>
          </w:tcPr>
          <w:p w:rsidR="008511EE" w:rsidRPr="0009431C" w:rsidRDefault="00FE2152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40,8%</w:t>
            </w:r>
          </w:p>
        </w:tc>
        <w:tc>
          <w:tcPr>
            <w:tcW w:w="2094" w:type="dxa"/>
          </w:tcPr>
          <w:p w:rsidR="008511EE" w:rsidRPr="0009431C" w:rsidRDefault="00FE2152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+3,9</w:t>
            </w:r>
          </w:p>
        </w:tc>
      </w:tr>
      <w:tr w:rsidR="008511EE" w:rsidRPr="0009431C" w:rsidTr="006675B2">
        <w:tc>
          <w:tcPr>
            <w:tcW w:w="2359" w:type="dxa"/>
          </w:tcPr>
          <w:p w:rsidR="008511EE" w:rsidRPr="0009431C" w:rsidRDefault="008511EE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Грамотность чтения</w:t>
            </w:r>
          </w:p>
        </w:tc>
        <w:tc>
          <w:tcPr>
            <w:tcW w:w="2446" w:type="dxa"/>
          </w:tcPr>
          <w:p w:rsidR="008511EE" w:rsidRPr="0009431C" w:rsidRDefault="00FE2152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47,7%</w:t>
            </w:r>
          </w:p>
        </w:tc>
        <w:tc>
          <w:tcPr>
            <w:tcW w:w="2446" w:type="dxa"/>
          </w:tcPr>
          <w:p w:rsidR="008511EE" w:rsidRPr="0009431C" w:rsidRDefault="00FE2152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48,7%</w:t>
            </w:r>
          </w:p>
        </w:tc>
        <w:tc>
          <w:tcPr>
            <w:tcW w:w="2094" w:type="dxa"/>
          </w:tcPr>
          <w:p w:rsidR="008511EE" w:rsidRPr="0009431C" w:rsidRDefault="00FE2152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</w:tr>
      <w:tr w:rsidR="008511EE" w:rsidRPr="0009431C" w:rsidTr="006675B2">
        <w:tc>
          <w:tcPr>
            <w:tcW w:w="2359" w:type="dxa"/>
          </w:tcPr>
          <w:p w:rsidR="008511EE" w:rsidRPr="0009431C" w:rsidRDefault="008511EE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грамотность</w:t>
            </w:r>
          </w:p>
        </w:tc>
        <w:tc>
          <w:tcPr>
            <w:tcW w:w="2446" w:type="dxa"/>
          </w:tcPr>
          <w:p w:rsidR="008511EE" w:rsidRPr="0009431C" w:rsidRDefault="00FE2152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47,2%</w:t>
            </w:r>
          </w:p>
        </w:tc>
        <w:tc>
          <w:tcPr>
            <w:tcW w:w="2446" w:type="dxa"/>
          </w:tcPr>
          <w:p w:rsidR="008511EE" w:rsidRPr="0009431C" w:rsidRDefault="00FE2152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46,3%</w:t>
            </w:r>
          </w:p>
        </w:tc>
        <w:tc>
          <w:tcPr>
            <w:tcW w:w="2094" w:type="dxa"/>
          </w:tcPr>
          <w:p w:rsidR="008511EE" w:rsidRPr="0009431C" w:rsidRDefault="00FE2152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-0,9</w:t>
            </w:r>
          </w:p>
        </w:tc>
      </w:tr>
    </w:tbl>
    <w:p w:rsidR="008511EE" w:rsidRPr="0009431C" w:rsidRDefault="008511EE" w:rsidP="00094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31C">
        <w:rPr>
          <w:rFonts w:ascii="Times New Roman" w:hAnsi="Times New Roman" w:cs="Times New Roman"/>
          <w:sz w:val="28"/>
          <w:szCs w:val="28"/>
        </w:rPr>
        <w:t xml:space="preserve">Сравнительный анализ показывает, что наблюдается отрицательная динамика по </w:t>
      </w:r>
      <w:r w:rsidR="00FE2152" w:rsidRPr="0009431C">
        <w:rPr>
          <w:rFonts w:ascii="Times New Roman" w:hAnsi="Times New Roman" w:cs="Times New Roman"/>
          <w:sz w:val="28"/>
          <w:szCs w:val="28"/>
        </w:rPr>
        <w:t>естественно-научной</w:t>
      </w:r>
      <w:r w:rsidRPr="0009431C">
        <w:rPr>
          <w:rFonts w:ascii="Times New Roman" w:hAnsi="Times New Roman" w:cs="Times New Roman"/>
          <w:sz w:val="28"/>
          <w:szCs w:val="28"/>
        </w:rPr>
        <w:t xml:space="preserve"> грамотности -0,9%, а по </w:t>
      </w:r>
      <w:r w:rsidR="00FE2152" w:rsidRPr="0009431C">
        <w:rPr>
          <w:rFonts w:ascii="Times New Roman" w:hAnsi="Times New Roman" w:cs="Times New Roman"/>
          <w:sz w:val="28"/>
          <w:szCs w:val="28"/>
        </w:rPr>
        <w:t>математической грамотности и</w:t>
      </w:r>
      <w:r w:rsidRPr="0009431C">
        <w:rPr>
          <w:rFonts w:ascii="Times New Roman" w:hAnsi="Times New Roman" w:cs="Times New Roman"/>
          <w:sz w:val="28"/>
          <w:szCs w:val="28"/>
        </w:rPr>
        <w:t xml:space="preserve"> грамотности </w:t>
      </w:r>
      <w:r w:rsidR="00FE2152" w:rsidRPr="0009431C">
        <w:rPr>
          <w:rFonts w:ascii="Times New Roman" w:hAnsi="Times New Roman" w:cs="Times New Roman"/>
          <w:sz w:val="28"/>
          <w:szCs w:val="28"/>
        </w:rPr>
        <w:t>чтения</w:t>
      </w:r>
      <w:r w:rsidRPr="0009431C">
        <w:rPr>
          <w:rFonts w:ascii="Times New Roman" w:hAnsi="Times New Roman" w:cs="Times New Roman"/>
          <w:sz w:val="28"/>
          <w:szCs w:val="28"/>
        </w:rPr>
        <w:t>– положительная динамика +</w:t>
      </w:r>
      <w:r w:rsidR="00FE2152" w:rsidRPr="0009431C">
        <w:rPr>
          <w:rFonts w:ascii="Times New Roman" w:hAnsi="Times New Roman" w:cs="Times New Roman"/>
          <w:sz w:val="28"/>
          <w:szCs w:val="28"/>
        </w:rPr>
        <w:t>3,9% и +1</w:t>
      </w:r>
      <w:r w:rsidRPr="0009431C">
        <w:rPr>
          <w:rFonts w:ascii="Times New Roman" w:hAnsi="Times New Roman" w:cs="Times New Roman"/>
          <w:sz w:val="28"/>
          <w:szCs w:val="28"/>
        </w:rPr>
        <w:t>%</w:t>
      </w:r>
      <w:r w:rsidR="00FE2152" w:rsidRPr="0009431C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2446"/>
        <w:gridCol w:w="2446"/>
        <w:gridCol w:w="2094"/>
      </w:tblGrid>
      <w:tr w:rsidR="008511EE" w:rsidRPr="0009431C" w:rsidTr="006675B2">
        <w:tc>
          <w:tcPr>
            <w:tcW w:w="2359" w:type="dxa"/>
            <w:vMerge w:val="restart"/>
          </w:tcPr>
          <w:p w:rsidR="008511EE" w:rsidRPr="0009431C" w:rsidRDefault="008511EE" w:rsidP="00094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4892" w:type="dxa"/>
            <w:gridSpan w:val="2"/>
          </w:tcPr>
          <w:p w:rsidR="008511EE" w:rsidRPr="0009431C" w:rsidRDefault="008511EE" w:rsidP="00094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2094" w:type="dxa"/>
            <w:vMerge w:val="restart"/>
          </w:tcPr>
          <w:p w:rsidR="008511EE" w:rsidRPr="0009431C" w:rsidRDefault="008511EE" w:rsidP="00094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b/>
                <w:sz w:val="28"/>
                <w:szCs w:val="28"/>
              </w:rPr>
              <w:t>Динамика</w:t>
            </w:r>
          </w:p>
        </w:tc>
      </w:tr>
      <w:tr w:rsidR="00FE2152" w:rsidRPr="0009431C" w:rsidTr="006675B2">
        <w:tc>
          <w:tcPr>
            <w:tcW w:w="2359" w:type="dxa"/>
            <w:vMerge/>
          </w:tcPr>
          <w:p w:rsidR="00FE2152" w:rsidRPr="0009431C" w:rsidRDefault="00FE2152" w:rsidP="00094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6" w:type="dxa"/>
          </w:tcPr>
          <w:p w:rsidR="00FE2152" w:rsidRPr="0009431C" w:rsidRDefault="00FE2152" w:rsidP="00094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b/>
                <w:sz w:val="28"/>
                <w:szCs w:val="28"/>
              </w:rPr>
              <w:t>19.10.2023</w:t>
            </w:r>
          </w:p>
        </w:tc>
        <w:tc>
          <w:tcPr>
            <w:tcW w:w="2446" w:type="dxa"/>
          </w:tcPr>
          <w:p w:rsidR="00FE2152" w:rsidRPr="0009431C" w:rsidRDefault="00FE2152" w:rsidP="00094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b/>
                <w:sz w:val="28"/>
                <w:szCs w:val="28"/>
              </w:rPr>
              <w:t>29.11.2023</w:t>
            </w:r>
          </w:p>
        </w:tc>
        <w:tc>
          <w:tcPr>
            <w:tcW w:w="2094" w:type="dxa"/>
            <w:vMerge/>
          </w:tcPr>
          <w:p w:rsidR="00FE2152" w:rsidRPr="0009431C" w:rsidRDefault="00FE2152" w:rsidP="00094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2152" w:rsidRPr="0009431C" w:rsidTr="006675B2">
        <w:tc>
          <w:tcPr>
            <w:tcW w:w="2359" w:type="dxa"/>
          </w:tcPr>
          <w:p w:rsidR="00FE2152" w:rsidRPr="0009431C" w:rsidRDefault="00FE2152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46" w:type="dxa"/>
          </w:tcPr>
          <w:p w:rsidR="00FE2152" w:rsidRPr="0009431C" w:rsidRDefault="00FE2152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2446" w:type="dxa"/>
          </w:tcPr>
          <w:p w:rsidR="00FE2152" w:rsidRPr="0009431C" w:rsidRDefault="00FE2152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38,7</w:t>
            </w:r>
          </w:p>
        </w:tc>
        <w:tc>
          <w:tcPr>
            <w:tcW w:w="2094" w:type="dxa"/>
            <w:vAlign w:val="bottom"/>
          </w:tcPr>
          <w:p w:rsidR="00FE2152" w:rsidRPr="0009431C" w:rsidRDefault="00FE2152" w:rsidP="000943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</w:t>
            </w:r>
          </w:p>
        </w:tc>
      </w:tr>
      <w:tr w:rsidR="00FE2152" w:rsidRPr="0009431C" w:rsidTr="006675B2">
        <w:tc>
          <w:tcPr>
            <w:tcW w:w="2359" w:type="dxa"/>
          </w:tcPr>
          <w:p w:rsidR="00FE2152" w:rsidRPr="0009431C" w:rsidRDefault="00FE2152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46" w:type="dxa"/>
          </w:tcPr>
          <w:p w:rsidR="00FE2152" w:rsidRPr="0009431C" w:rsidRDefault="00FE2152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36,3</w:t>
            </w:r>
          </w:p>
        </w:tc>
        <w:tc>
          <w:tcPr>
            <w:tcW w:w="2446" w:type="dxa"/>
          </w:tcPr>
          <w:p w:rsidR="00FE2152" w:rsidRPr="0009431C" w:rsidRDefault="00FE2152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</w:tc>
        <w:tc>
          <w:tcPr>
            <w:tcW w:w="2094" w:type="dxa"/>
            <w:vAlign w:val="bottom"/>
          </w:tcPr>
          <w:p w:rsidR="00FE2152" w:rsidRPr="0009431C" w:rsidRDefault="00FE2152" w:rsidP="000943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</w:tr>
      <w:tr w:rsidR="00FE2152" w:rsidRPr="0009431C" w:rsidTr="006675B2">
        <w:tc>
          <w:tcPr>
            <w:tcW w:w="2359" w:type="dxa"/>
          </w:tcPr>
          <w:p w:rsidR="00FE2152" w:rsidRPr="0009431C" w:rsidRDefault="00FE2152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46" w:type="dxa"/>
          </w:tcPr>
          <w:p w:rsidR="00FE2152" w:rsidRPr="0009431C" w:rsidRDefault="00FE2152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31,7</w:t>
            </w:r>
          </w:p>
        </w:tc>
        <w:tc>
          <w:tcPr>
            <w:tcW w:w="2446" w:type="dxa"/>
          </w:tcPr>
          <w:p w:rsidR="00FE2152" w:rsidRPr="0009431C" w:rsidRDefault="00FE2152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28,4</w:t>
            </w:r>
          </w:p>
        </w:tc>
        <w:tc>
          <w:tcPr>
            <w:tcW w:w="2094" w:type="dxa"/>
            <w:vAlign w:val="bottom"/>
          </w:tcPr>
          <w:p w:rsidR="00FE2152" w:rsidRPr="0009431C" w:rsidRDefault="00FE2152" w:rsidP="000943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-3,3</w:t>
            </w:r>
          </w:p>
        </w:tc>
      </w:tr>
      <w:tr w:rsidR="00FE2152" w:rsidRPr="0009431C" w:rsidTr="006675B2">
        <w:tc>
          <w:tcPr>
            <w:tcW w:w="2359" w:type="dxa"/>
          </w:tcPr>
          <w:p w:rsidR="00FE2152" w:rsidRPr="0009431C" w:rsidRDefault="00FE2152" w:rsidP="00094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2446" w:type="dxa"/>
          </w:tcPr>
          <w:p w:rsidR="00FE2152" w:rsidRPr="0009431C" w:rsidRDefault="00FE2152" w:rsidP="00094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b/>
                <w:sz w:val="28"/>
                <w:szCs w:val="28"/>
              </w:rPr>
              <w:t>34,3</w:t>
            </w:r>
          </w:p>
        </w:tc>
        <w:tc>
          <w:tcPr>
            <w:tcW w:w="2446" w:type="dxa"/>
          </w:tcPr>
          <w:p w:rsidR="00FE2152" w:rsidRPr="0009431C" w:rsidRDefault="00FE2152" w:rsidP="00094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b/>
                <w:sz w:val="28"/>
                <w:szCs w:val="28"/>
              </w:rPr>
              <w:t>34,8</w:t>
            </w:r>
          </w:p>
        </w:tc>
        <w:tc>
          <w:tcPr>
            <w:tcW w:w="2094" w:type="dxa"/>
            <w:vAlign w:val="bottom"/>
          </w:tcPr>
          <w:p w:rsidR="00FE2152" w:rsidRPr="0009431C" w:rsidRDefault="00FE2152" w:rsidP="000943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+0,5</w:t>
            </w:r>
          </w:p>
        </w:tc>
      </w:tr>
    </w:tbl>
    <w:p w:rsidR="008511EE" w:rsidRPr="0009431C" w:rsidRDefault="008511EE" w:rsidP="00094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31C">
        <w:rPr>
          <w:rFonts w:ascii="Times New Roman" w:hAnsi="Times New Roman" w:cs="Times New Roman"/>
          <w:sz w:val="28"/>
          <w:szCs w:val="28"/>
        </w:rPr>
        <w:t xml:space="preserve">Сравнительный анализ показывает, что наблюдается </w:t>
      </w:r>
      <w:r w:rsidR="00FE2152" w:rsidRPr="0009431C">
        <w:rPr>
          <w:rFonts w:ascii="Times New Roman" w:hAnsi="Times New Roman" w:cs="Times New Roman"/>
          <w:sz w:val="28"/>
          <w:szCs w:val="28"/>
        </w:rPr>
        <w:t>положительная</w:t>
      </w:r>
      <w:r w:rsidRPr="0009431C">
        <w:rPr>
          <w:rFonts w:ascii="Times New Roman" w:hAnsi="Times New Roman" w:cs="Times New Roman"/>
          <w:sz w:val="28"/>
          <w:szCs w:val="28"/>
        </w:rPr>
        <w:t xml:space="preserve"> динамика во всех классах, кроме </w:t>
      </w:r>
      <w:r w:rsidR="00FE2152" w:rsidRPr="0009431C">
        <w:rPr>
          <w:rFonts w:ascii="Times New Roman" w:hAnsi="Times New Roman" w:cs="Times New Roman"/>
          <w:sz w:val="28"/>
          <w:szCs w:val="28"/>
        </w:rPr>
        <w:t>9В</w:t>
      </w:r>
      <w:r w:rsidRPr="0009431C">
        <w:rPr>
          <w:rFonts w:ascii="Times New Roman" w:hAnsi="Times New Roman" w:cs="Times New Roman"/>
          <w:sz w:val="28"/>
          <w:szCs w:val="28"/>
        </w:rPr>
        <w:t xml:space="preserve"> класса. Также </w:t>
      </w:r>
      <w:r w:rsidR="00FE2152" w:rsidRPr="0009431C">
        <w:rPr>
          <w:rFonts w:ascii="Times New Roman" w:hAnsi="Times New Roman" w:cs="Times New Roman"/>
          <w:sz w:val="28"/>
          <w:szCs w:val="28"/>
        </w:rPr>
        <w:t>положительная</w:t>
      </w:r>
      <w:r w:rsidRPr="0009431C">
        <w:rPr>
          <w:rFonts w:ascii="Times New Roman" w:hAnsi="Times New Roman" w:cs="Times New Roman"/>
          <w:sz w:val="28"/>
          <w:szCs w:val="28"/>
        </w:rPr>
        <w:t xml:space="preserve"> динамика среднего балла на </w:t>
      </w:r>
      <w:r w:rsidR="00FE2152" w:rsidRPr="0009431C">
        <w:rPr>
          <w:rFonts w:ascii="Times New Roman" w:hAnsi="Times New Roman" w:cs="Times New Roman"/>
          <w:sz w:val="28"/>
          <w:szCs w:val="28"/>
        </w:rPr>
        <w:t>0,5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2446"/>
        <w:gridCol w:w="2446"/>
        <w:gridCol w:w="2094"/>
      </w:tblGrid>
      <w:tr w:rsidR="008511EE" w:rsidRPr="0009431C" w:rsidTr="006675B2">
        <w:tc>
          <w:tcPr>
            <w:tcW w:w="2359" w:type="dxa"/>
            <w:vMerge w:val="restart"/>
          </w:tcPr>
          <w:p w:rsidR="008511EE" w:rsidRPr="0009431C" w:rsidRDefault="008511EE" w:rsidP="00094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4892" w:type="dxa"/>
            <w:gridSpan w:val="2"/>
          </w:tcPr>
          <w:p w:rsidR="008511EE" w:rsidRPr="0009431C" w:rsidRDefault="008511EE" w:rsidP="00094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(грамотность чтения)</w:t>
            </w:r>
          </w:p>
        </w:tc>
        <w:tc>
          <w:tcPr>
            <w:tcW w:w="2094" w:type="dxa"/>
            <w:vMerge w:val="restart"/>
          </w:tcPr>
          <w:p w:rsidR="008511EE" w:rsidRPr="0009431C" w:rsidRDefault="008511EE" w:rsidP="00094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b/>
                <w:sz w:val="28"/>
                <w:szCs w:val="28"/>
              </w:rPr>
              <w:t>Динамика</w:t>
            </w:r>
          </w:p>
        </w:tc>
      </w:tr>
      <w:tr w:rsidR="00FE2152" w:rsidRPr="0009431C" w:rsidTr="006675B2">
        <w:tc>
          <w:tcPr>
            <w:tcW w:w="2359" w:type="dxa"/>
            <w:vMerge/>
          </w:tcPr>
          <w:p w:rsidR="00FE2152" w:rsidRPr="0009431C" w:rsidRDefault="00FE2152" w:rsidP="00094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6" w:type="dxa"/>
          </w:tcPr>
          <w:p w:rsidR="00FE2152" w:rsidRPr="0009431C" w:rsidRDefault="00FE2152" w:rsidP="00094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b/>
                <w:sz w:val="28"/>
                <w:szCs w:val="28"/>
              </w:rPr>
              <w:t>19.10.2023</w:t>
            </w:r>
          </w:p>
        </w:tc>
        <w:tc>
          <w:tcPr>
            <w:tcW w:w="2446" w:type="dxa"/>
          </w:tcPr>
          <w:p w:rsidR="00FE2152" w:rsidRPr="0009431C" w:rsidRDefault="00FE2152" w:rsidP="00094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b/>
                <w:sz w:val="28"/>
                <w:szCs w:val="28"/>
              </w:rPr>
              <w:t>29.11.2023</w:t>
            </w:r>
          </w:p>
        </w:tc>
        <w:tc>
          <w:tcPr>
            <w:tcW w:w="2094" w:type="dxa"/>
            <w:vMerge/>
          </w:tcPr>
          <w:p w:rsidR="00FE2152" w:rsidRPr="0009431C" w:rsidRDefault="00FE2152" w:rsidP="00094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2152" w:rsidRPr="0009431C" w:rsidTr="006675B2">
        <w:tc>
          <w:tcPr>
            <w:tcW w:w="2359" w:type="dxa"/>
          </w:tcPr>
          <w:p w:rsidR="00FE2152" w:rsidRPr="0009431C" w:rsidRDefault="00FE2152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446" w:type="dxa"/>
          </w:tcPr>
          <w:p w:rsidR="00FE2152" w:rsidRPr="0009431C" w:rsidRDefault="00FE2152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2446" w:type="dxa"/>
          </w:tcPr>
          <w:p w:rsidR="00FE2152" w:rsidRPr="0009431C" w:rsidRDefault="00FE2152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15,1</w:t>
            </w:r>
          </w:p>
        </w:tc>
        <w:tc>
          <w:tcPr>
            <w:tcW w:w="2094" w:type="dxa"/>
            <w:vAlign w:val="bottom"/>
          </w:tcPr>
          <w:p w:rsidR="00FE2152" w:rsidRPr="0009431C" w:rsidRDefault="00FE2152" w:rsidP="000943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</w:tr>
      <w:tr w:rsidR="00FE2152" w:rsidRPr="0009431C" w:rsidTr="006675B2">
        <w:tc>
          <w:tcPr>
            <w:tcW w:w="2359" w:type="dxa"/>
          </w:tcPr>
          <w:p w:rsidR="00FE2152" w:rsidRPr="0009431C" w:rsidRDefault="00FE2152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446" w:type="dxa"/>
          </w:tcPr>
          <w:p w:rsidR="00FE2152" w:rsidRPr="0009431C" w:rsidRDefault="00FE2152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  <w:tc>
          <w:tcPr>
            <w:tcW w:w="2446" w:type="dxa"/>
          </w:tcPr>
          <w:p w:rsidR="00FE2152" w:rsidRPr="0009431C" w:rsidRDefault="00FE2152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94" w:type="dxa"/>
            <w:vAlign w:val="bottom"/>
          </w:tcPr>
          <w:p w:rsidR="00FE2152" w:rsidRPr="0009431C" w:rsidRDefault="00FE2152" w:rsidP="000943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FE2152" w:rsidRPr="0009431C" w:rsidTr="006675B2">
        <w:tc>
          <w:tcPr>
            <w:tcW w:w="2359" w:type="dxa"/>
          </w:tcPr>
          <w:p w:rsidR="00FE2152" w:rsidRPr="0009431C" w:rsidRDefault="00FE2152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446" w:type="dxa"/>
          </w:tcPr>
          <w:p w:rsidR="00FE2152" w:rsidRPr="0009431C" w:rsidRDefault="00FE2152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2446" w:type="dxa"/>
          </w:tcPr>
          <w:p w:rsidR="00FE2152" w:rsidRPr="0009431C" w:rsidRDefault="00FE2152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2094" w:type="dxa"/>
            <w:vAlign w:val="bottom"/>
          </w:tcPr>
          <w:p w:rsidR="00FE2152" w:rsidRPr="0009431C" w:rsidRDefault="00FE2152" w:rsidP="000943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FE2152" w:rsidRPr="0009431C" w:rsidTr="006675B2">
        <w:tc>
          <w:tcPr>
            <w:tcW w:w="2359" w:type="dxa"/>
          </w:tcPr>
          <w:p w:rsidR="00FE2152" w:rsidRPr="0009431C" w:rsidRDefault="00FE2152" w:rsidP="00094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2446" w:type="dxa"/>
          </w:tcPr>
          <w:p w:rsidR="00FE2152" w:rsidRPr="0009431C" w:rsidRDefault="00FE2152" w:rsidP="00094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b/>
                <w:sz w:val="28"/>
                <w:szCs w:val="28"/>
              </w:rPr>
              <w:t>14,3</w:t>
            </w:r>
          </w:p>
        </w:tc>
        <w:tc>
          <w:tcPr>
            <w:tcW w:w="2446" w:type="dxa"/>
          </w:tcPr>
          <w:p w:rsidR="00FE2152" w:rsidRPr="0009431C" w:rsidRDefault="00FE2152" w:rsidP="00094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b/>
                <w:sz w:val="28"/>
                <w:szCs w:val="28"/>
              </w:rPr>
              <w:t>14,6</w:t>
            </w:r>
          </w:p>
        </w:tc>
        <w:tc>
          <w:tcPr>
            <w:tcW w:w="2094" w:type="dxa"/>
            <w:vAlign w:val="bottom"/>
          </w:tcPr>
          <w:p w:rsidR="00FE2152" w:rsidRPr="0009431C" w:rsidRDefault="00FE2152" w:rsidP="000943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</w:tr>
    </w:tbl>
    <w:p w:rsidR="008511EE" w:rsidRPr="0009431C" w:rsidRDefault="008511EE" w:rsidP="00094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31C">
        <w:rPr>
          <w:rFonts w:ascii="Times New Roman" w:hAnsi="Times New Roman" w:cs="Times New Roman"/>
          <w:sz w:val="28"/>
          <w:szCs w:val="28"/>
        </w:rPr>
        <w:t xml:space="preserve">Сравнительный анализ показывает, что наблюдается </w:t>
      </w:r>
      <w:r w:rsidR="00FE2152" w:rsidRPr="0009431C">
        <w:rPr>
          <w:rFonts w:ascii="Times New Roman" w:hAnsi="Times New Roman" w:cs="Times New Roman"/>
          <w:sz w:val="28"/>
          <w:szCs w:val="28"/>
        </w:rPr>
        <w:t xml:space="preserve">положительная </w:t>
      </w:r>
      <w:r w:rsidRPr="0009431C"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="00FE2152" w:rsidRPr="0009431C">
        <w:rPr>
          <w:rFonts w:ascii="Times New Roman" w:hAnsi="Times New Roman" w:cs="Times New Roman"/>
          <w:sz w:val="28"/>
          <w:szCs w:val="28"/>
        </w:rPr>
        <w:t>во всех классах по грамотности чтения, также средний балл повысился на 0,3</w:t>
      </w:r>
    </w:p>
    <w:p w:rsidR="0009431C" w:rsidRPr="0009431C" w:rsidRDefault="0009431C" w:rsidP="00094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431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сауаттылығы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бағыты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сауаттылық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деңгейін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арттыруда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дағдыларды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ұсынылады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431C" w:rsidRPr="0009431C" w:rsidRDefault="0009431C" w:rsidP="00094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мәтіннен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9431C" w:rsidRPr="0009431C" w:rsidRDefault="0009431C" w:rsidP="00094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қарама-қайшы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>;</w:t>
      </w:r>
    </w:p>
    <w:p w:rsidR="0009431C" w:rsidRPr="0009431C" w:rsidRDefault="0009431C" w:rsidP="00094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қарама-қайшы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оқырманның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болжамдарына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келмейтін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мәтінді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түсіну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; –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мәтіндегі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ойдың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астарын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түсіну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оқырмандық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интуицияны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9431C" w:rsidRPr="0009431C" w:rsidRDefault="0009431C" w:rsidP="00094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білімге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сүйеніп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бейтаныс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мәтінге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түсінік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түйіндеу</w:t>
      </w:r>
      <w:proofErr w:type="spellEnd"/>
    </w:p>
    <w:p w:rsidR="0009431C" w:rsidRPr="0009431C" w:rsidRDefault="0009431C" w:rsidP="00094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C">
        <w:rPr>
          <w:rFonts w:ascii="Times New Roman" w:hAnsi="Times New Roman" w:cs="Times New Roman"/>
          <w:sz w:val="28"/>
          <w:szCs w:val="28"/>
        </w:rPr>
        <w:lastRenderedPageBreak/>
        <w:t>По направлению «Грамотность чтения» для повышения уровня функциональной грамотности обучающихся рекомендуется развивать следующие навыки</w:t>
      </w:r>
    </w:p>
    <w:p w:rsidR="0009431C" w:rsidRPr="0009431C" w:rsidRDefault="0009431C" w:rsidP="00094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C">
        <w:rPr>
          <w:rFonts w:ascii="Times New Roman" w:hAnsi="Times New Roman" w:cs="Times New Roman"/>
          <w:sz w:val="28"/>
          <w:szCs w:val="28"/>
        </w:rPr>
        <w:t xml:space="preserve">– осмысливать, интерпретировать и понимать незнакомый текст; </w:t>
      </w:r>
    </w:p>
    <w:p w:rsidR="0009431C" w:rsidRPr="0009431C" w:rsidRDefault="0009431C" w:rsidP="00094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C">
        <w:rPr>
          <w:rFonts w:ascii="Times New Roman" w:hAnsi="Times New Roman" w:cs="Times New Roman"/>
          <w:sz w:val="28"/>
          <w:szCs w:val="28"/>
        </w:rPr>
        <w:t xml:space="preserve">– извлекать из текста необходимую информацию для ответа, делать выводы, исходя из прочитанной информации; </w:t>
      </w:r>
    </w:p>
    <w:p w:rsidR="0009431C" w:rsidRPr="0009431C" w:rsidRDefault="0009431C" w:rsidP="00094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C">
        <w:rPr>
          <w:rFonts w:ascii="Times New Roman" w:hAnsi="Times New Roman" w:cs="Times New Roman"/>
          <w:sz w:val="28"/>
          <w:szCs w:val="28"/>
        </w:rPr>
        <w:t xml:space="preserve">– сопоставлять представленный текст с другим текстом или отрывком из текста. </w:t>
      </w:r>
    </w:p>
    <w:p w:rsidR="0009431C" w:rsidRPr="0009431C" w:rsidRDefault="0009431C" w:rsidP="00094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testing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area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literacy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recommended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develop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improve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functional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1C">
        <w:rPr>
          <w:rFonts w:ascii="Times New Roman" w:hAnsi="Times New Roman" w:cs="Times New Roman"/>
          <w:sz w:val="28"/>
          <w:szCs w:val="28"/>
        </w:rPr>
        <w:t>literacy</w:t>
      </w:r>
      <w:proofErr w:type="spellEnd"/>
      <w:r w:rsidRPr="000943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431C" w:rsidRPr="0009431C" w:rsidRDefault="0009431C" w:rsidP="00094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431C">
        <w:rPr>
          <w:rFonts w:ascii="Times New Roman" w:hAnsi="Times New Roman" w:cs="Times New Roman"/>
          <w:sz w:val="28"/>
          <w:szCs w:val="28"/>
          <w:lang w:val="en-US"/>
        </w:rPr>
        <w:t xml:space="preserve">– comprehend and interpret an unfamiliar text; </w:t>
      </w:r>
    </w:p>
    <w:p w:rsidR="0009431C" w:rsidRPr="0009431C" w:rsidRDefault="0009431C" w:rsidP="00094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431C">
        <w:rPr>
          <w:rFonts w:ascii="Times New Roman" w:hAnsi="Times New Roman" w:cs="Times New Roman"/>
          <w:sz w:val="28"/>
          <w:szCs w:val="28"/>
          <w:lang w:val="en-US"/>
        </w:rPr>
        <w:t>– elicit from the text the information necessary for the answer;</w:t>
      </w:r>
    </w:p>
    <w:p w:rsidR="0009431C" w:rsidRPr="0009431C" w:rsidRDefault="0009431C" w:rsidP="00094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431C">
        <w:rPr>
          <w:rFonts w:ascii="Times New Roman" w:hAnsi="Times New Roman" w:cs="Times New Roman"/>
          <w:sz w:val="28"/>
          <w:szCs w:val="28"/>
          <w:lang w:val="en-US"/>
        </w:rPr>
        <w:t xml:space="preserve"> – make conclusions based on the information from the text; </w:t>
      </w:r>
    </w:p>
    <w:p w:rsidR="008511EE" w:rsidRPr="0009431C" w:rsidRDefault="0009431C" w:rsidP="00094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431C">
        <w:rPr>
          <w:rFonts w:ascii="Times New Roman" w:hAnsi="Times New Roman" w:cs="Times New Roman"/>
          <w:sz w:val="28"/>
          <w:szCs w:val="28"/>
          <w:lang w:val="en-US"/>
        </w:rPr>
        <w:t>– compare the given text with another text or an extract.</w:t>
      </w:r>
    </w:p>
    <w:p w:rsidR="008511EE" w:rsidRPr="0009431C" w:rsidRDefault="008511EE" w:rsidP="00094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2446"/>
        <w:gridCol w:w="2446"/>
        <w:gridCol w:w="2094"/>
      </w:tblGrid>
      <w:tr w:rsidR="008511EE" w:rsidRPr="0009431C" w:rsidTr="006675B2">
        <w:tc>
          <w:tcPr>
            <w:tcW w:w="2359" w:type="dxa"/>
            <w:vMerge w:val="restart"/>
          </w:tcPr>
          <w:p w:rsidR="008511EE" w:rsidRPr="0009431C" w:rsidRDefault="008511EE" w:rsidP="00094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4892" w:type="dxa"/>
            <w:gridSpan w:val="2"/>
          </w:tcPr>
          <w:p w:rsidR="008511EE" w:rsidRPr="0009431C" w:rsidRDefault="008511EE" w:rsidP="00094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(математическая грамотность)</w:t>
            </w:r>
          </w:p>
        </w:tc>
        <w:tc>
          <w:tcPr>
            <w:tcW w:w="2094" w:type="dxa"/>
            <w:vMerge w:val="restart"/>
          </w:tcPr>
          <w:p w:rsidR="008511EE" w:rsidRPr="0009431C" w:rsidRDefault="008511EE" w:rsidP="00094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b/>
                <w:sz w:val="28"/>
                <w:szCs w:val="28"/>
              </w:rPr>
              <w:t>Динамика</w:t>
            </w:r>
          </w:p>
        </w:tc>
      </w:tr>
      <w:tr w:rsidR="0009431C" w:rsidRPr="0009431C" w:rsidTr="006675B2">
        <w:tc>
          <w:tcPr>
            <w:tcW w:w="2359" w:type="dxa"/>
            <w:vMerge/>
          </w:tcPr>
          <w:p w:rsidR="0009431C" w:rsidRPr="0009431C" w:rsidRDefault="0009431C" w:rsidP="00094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6" w:type="dxa"/>
          </w:tcPr>
          <w:p w:rsidR="0009431C" w:rsidRPr="0009431C" w:rsidRDefault="0009431C" w:rsidP="00094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b/>
                <w:sz w:val="28"/>
                <w:szCs w:val="28"/>
              </w:rPr>
              <w:t>19.10.2023</w:t>
            </w:r>
          </w:p>
        </w:tc>
        <w:tc>
          <w:tcPr>
            <w:tcW w:w="2446" w:type="dxa"/>
          </w:tcPr>
          <w:p w:rsidR="0009431C" w:rsidRPr="0009431C" w:rsidRDefault="0009431C" w:rsidP="00094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b/>
                <w:sz w:val="28"/>
                <w:szCs w:val="28"/>
              </w:rPr>
              <w:t>29.11.2023</w:t>
            </w:r>
          </w:p>
        </w:tc>
        <w:tc>
          <w:tcPr>
            <w:tcW w:w="2094" w:type="dxa"/>
            <w:vMerge/>
          </w:tcPr>
          <w:p w:rsidR="0009431C" w:rsidRPr="0009431C" w:rsidRDefault="0009431C" w:rsidP="00094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31C" w:rsidRPr="0009431C" w:rsidTr="006675B2">
        <w:tc>
          <w:tcPr>
            <w:tcW w:w="2359" w:type="dxa"/>
          </w:tcPr>
          <w:p w:rsidR="0009431C" w:rsidRPr="0009431C" w:rsidRDefault="0009431C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446" w:type="dxa"/>
          </w:tcPr>
          <w:p w:rsidR="0009431C" w:rsidRPr="0009431C" w:rsidRDefault="0009431C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2446" w:type="dxa"/>
          </w:tcPr>
          <w:p w:rsidR="0009431C" w:rsidRPr="0009431C" w:rsidRDefault="0009431C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2094" w:type="dxa"/>
            <w:vAlign w:val="bottom"/>
          </w:tcPr>
          <w:p w:rsidR="0009431C" w:rsidRPr="0009431C" w:rsidRDefault="0009431C" w:rsidP="000943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</w:tr>
      <w:tr w:rsidR="0009431C" w:rsidRPr="0009431C" w:rsidTr="006675B2">
        <w:tc>
          <w:tcPr>
            <w:tcW w:w="2359" w:type="dxa"/>
          </w:tcPr>
          <w:p w:rsidR="0009431C" w:rsidRPr="0009431C" w:rsidRDefault="0009431C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446" w:type="dxa"/>
          </w:tcPr>
          <w:p w:rsidR="0009431C" w:rsidRPr="0009431C" w:rsidRDefault="0009431C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446" w:type="dxa"/>
          </w:tcPr>
          <w:p w:rsidR="0009431C" w:rsidRPr="0009431C" w:rsidRDefault="0009431C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2094" w:type="dxa"/>
            <w:vAlign w:val="bottom"/>
          </w:tcPr>
          <w:p w:rsidR="0009431C" w:rsidRPr="0009431C" w:rsidRDefault="0009431C" w:rsidP="000943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09431C" w:rsidRPr="0009431C" w:rsidTr="006675B2">
        <w:tc>
          <w:tcPr>
            <w:tcW w:w="2359" w:type="dxa"/>
          </w:tcPr>
          <w:p w:rsidR="0009431C" w:rsidRPr="0009431C" w:rsidRDefault="0009431C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446" w:type="dxa"/>
          </w:tcPr>
          <w:p w:rsidR="0009431C" w:rsidRPr="0009431C" w:rsidRDefault="0009431C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2446" w:type="dxa"/>
          </w:tcPr>
          <w:p w:rsidR="0009431C" w:rsidRPr="0009431C" w:rsidRDefault="0009431C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2094" w:type="dxa"/>
            <w:vAlign w:val="bottom"/>
          </w:tcPr>
          <w:p w:rsidR="0009431C" w:rsidRPr="0009431C" w:rsidRDefault="0009431C" w:rsidP="000943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</w:tr>
      <w:tr w:rsidR="0009431C" w:rsidRPr="0009431C" w:rsidTr="006675B2">
        <w:tc>
          <w:tcPr>
            <w:tcW w:w="2359" w:type="dxa"/>
          </w:tcPr>
          <w:p w:rsidR="0009431C" w:rsidRPr="0009431C" w:rsidRDefault="0009431C" w:rsidP="00094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2446" w:type="dxa"/>
          </w:tcPr>
          <w:p w:rsidR="0009431C" w:rsidRPr="0009431C" w:rsidRDefault="0009431C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2446" w:type="dxa"/>
          </w:tcPr>
          <w:p w:rsidR="0009431C" w:rsidRPr="0009431C" w:rsidRDefault="0009431C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2094" w:type="dxa"/>
            <w:vAlign w:val="bottom"/>
          </w:tcPr>
          <w:p w:rsidR="0009431C" w:rsidRPr="0009431C" w:rsidRDefault="0009431C" w:rsidP="000943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</w:tbl>
    <w:p w:rsidR="0009431C" w:rsidRPr="0009431C" w:rsidRDefault="0009431C" w:rsidP="00094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31C">
        <w:rPr>
          <w:rFonts w:ascii="Times New Roman" w:hAnsi="Times New Roman" w:cs="Times New Roman"/>
          <w:sz w:val="28"/>
          <w:szCs w:val="28"/>
        </w:rPr>
        <w:t xml:space="preserve">Сравнительный анализ показывает, что наблюдается положительная динамика во всех классах по </w:t>
      </w:r>
      <w:r w:rsidRPr="0009431C">
        <w:rPr>
          <w:rFonts w:ascii="Times New Roman" w:hAnsi="Times New Roman" w:cs="Times New Roman"/>
          <w:sz w:val="28"/>
          <w:szCs w:val="28"/>
        </w:rPr>
        <w:t xml:space="preserve">математической </w:t>
      </w:r>
      <w:r w:rsidRPr="0009431C">
        <w:rPr>
          <w:rFonts w:ascii="Times New Roman" w:hAnsi="Times New Roman" w:cs="Times New Roman"/>
          <w:sz w:val="28"/>
          <w:szCs w:val="28"/>
        </w:rPr>
        <w:t>грамотности, также средний балл повысился на 0,</w:t>
      </w:r>
      <w:r w:rsidRPr="0009431C">
        <w:rPr>
          <w:rFonts w:ascii="Times New Roman" w:hAnsi="Times New Roman" w:cs="Times New Roman"/>
          <w:sz w:val="28"/>
          <w:szCs w:val="28"/>
        </w:rPr>
        <w:t>5</w:t>
      </w:r>
    </w:p>
    <w:p w:rsidR="0009431C" w:rsidRPr="0009431C" w:rsidRDefault="0009431C" w:rsidP="00094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31C">
        <w:rPr>
          <w:rFonts w:ascii="Times New Roman" w:hAnsi="Times New Roman" w:cs="Times New Roman"/>
          <w:sz w:val="28"/>
          <w:szCs w:val="28"/>
        </w:rPr>
        <w:t>Для повышения уровня рекомендуется улучшить следующие навыки:</w:t>
      </w:r>
    </w:p>
    <w:p w:rsidR="0009431C" w:rsidRPr="0009431C" w:rsidRDefault="0009431C" w:rsidP="00094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31C">
        <w:rPr>
          <w:rFonts w:ascii="Times New Roman" w:hAnsi="Times New Roman" w:cs="Times New Roman"/>
          <w:sz w:val="28"/>
          <w:szCs w:val="28"/>
        </w:rPr>
        <w:t>- правильное обновление и применение сложных знаний и навыков</w:t>
      </w:r>
    </w:p>
    <w:p w:rsidR="0009431C" w:rsidRPr="0009431C" w:rsidRDefault="0009431C" w:rsidP="00094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31C">
        <w:rPr>
          <w:rFonts w:ascii="Times New Roman" w:hAnsi="Times New Roman" w:cs="Times New Roman"/>
          <w:sz w:val="28"/>
          <w:szCs w:val="28"/>
        </w:rPr>
        <w:t>- применение сложных моделей и идей в новых ситуациях</w:t>
      </w:r>
    </w:p>
    <w:p w:rsidR="0009431C" w:rsidRPr="0009431C" w:rsidRDefault="0009431C" w:rsidP="00094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31C">
        <w:rPr>
          <w:rFonts w:ascii="Times New Roman" w:hAnsi="Times New Roman" w:cs="Times New Roman"/>
          <w:sz w:val="28"/>
          <w:szCs w:val="28"/>
        </w:rPr>
        <w:t>- понимание смысла сложных текстов</w:t>
      </w:r>
    </w:p>
    <w:p w:rsidR="0009431C" w:rsidRPr="0009431C" w:rsidRDefault="0009431C" w:rsidP="00094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31C">
        <w:rPr>
          <w:rFonts w:ascii="Times New Roman" w:hAnsi="Times New Roman" w:cs="Times New Roman"/>
          <w:sz w:val="28"/>
          <w:szCs w:val="28"/>
        </w:rPr>
        <w:t>- самостоятельное выполнение действий в новых ситуациях</w:t>
      </w:r>
    </w:p>
    <w:p w:rsidR="0009431C" w:rsidRPr="0009431C" w:rsidRDefault="0009431C" w:rsidP="00094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31C">
        <w:rPr>
          <w:rFonts w:ascii="Times New Roman" w:hAnsi="Times New Roman" w:cs="Times New Roman"/>
          <w:sz w:val="28"/>
          <w:szCs w:val="28"/>
        </w:rPr>
        <w:t>- составление выводов, состоящих из двух и более этапов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2446"/>
        <w:gridCol w:w="2446"/>
        <w:gridCol w:w="2094"/>
      </w:tblGrid>
      <w:tr w:rsidR="008511EE" w:rsidRPr="0009431C" w:rsidTr="006675B2">
        <w:tc>
          <w:tcPr>
            <w:tcW w:w="2359" w:type="dxa"/>
            <w:vMerge w:val="restart"/>
          </w:tcPr>
          <w:p w:rsidR="008511EE" w:rsidRPr="0009431C" w:rsidRDefault="008511EE" w:rsidP="00094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4892" w:type="dxa"/>
            <w:gridSpan w:val="2"/>
          </w:tcPr>
          <w:p w:rsidR="008511EE" w:rsidRPr="0009431C" w:rsidRDefault="008511EE" w:rsidP="00094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(естественно-научная грамотность)</w:t>
            </w:r>
          </w:p>
        </w:tc>
        <w:tc>
          <w:tcPr>
            <w:tcW w:w="2094" w:type="dxa"/>
            <w:vMerge w:val="restart"/>
          </w:tcPr>
          <w:p w:rsidR="008511EE" w:rsidRPr="0009431C" w:rsidRDefault="008511EE" w:rsidP="00094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b/>
                <w:sz w:val="28"/>
                <w:szCs w:val="28"/>
              </w:rPr>
              <w:t>Динамика</w:t>
            </w:r>
          </w:p>
        </w:tc>
      </w:tr>
      <w:tr w:rsidR="0009431C" w:rsidRPr="0009431C" w:rsidTr="006675B2">
        <w:tc>
          <w:tcPr>
            <w:tcW w:w="2359" w:type="dxa"/>
            <w:vMerge/>
          </w:tcPr>
          <w:p w:rsidR="0009431C" w:rsidRPr="0009431C" w:rsidRDefault="0009431C" w:rsidP="00094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6" w:type="dxa"/>
          </w:tcPr>
          <w:p w:rsidR="0009431C" w:rsidRPr="0009431C" w:rsidRDefault="0009431C" w:rsidP="00094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b/>
                <w:sz w:val="28"/>
                <w:szCs w:val="28"/>
              </w:rPr>
              <w:t>19.10.2023</w:t>
            </w:r>
          </w:p>
        </w:tc>
        <w:tc>
          <w:tcPr>
            <w:tcW w:w="2446" w:type="dxa"/>
          </w:tcPr>
          <w:p w:rsidR="0009431C" w:rsidRPr="0009431C" w:rsidRDefault="0009431C" w:rsidP="00094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b/>
                <w:sz w:val="28"/>
                <w:szCs w:val="28"/>
              </w:rPr>
              <w:t>29.11.2023</w:t>
            </w:r>
          </w:p>
        </w:tc>
        <w:tc>
          <w:tcPr>
            <w:tcW w:w="2094" w:type="dxa"/>
            <w:vMerge/>
          </w:tcPr>
          <w:p w:rsidR="0009431C" w:rsidRPr="0009431C" w:rsidRDefault="0009431C" w:rsidP="00094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31C" w:rsidRPr="0009431C" w:rsidTr="006675B2">
        <w:tc>
          <w:tcPr>
            <w:tcW w:w="2359" w:type="dxa"/>
          </w:tcPr>
          <w:p w:rsidR="0009431C" w:rsidRPr="0009431C" w:rsidRDefault="0009431C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446" w:type="dxa"/>
          </w:tcPr>
          <w:p w:rsidR="0009431C" w:rsidRPr="0009431C" w:rsidRDefault="0009431C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  <w:tc>
          <w:tcPr>
            <w:tcW w:w="2446" w:type="dxa"/>
          </w:tcPr>
          <w:p w:rsidR="0009431C" w:rsidRPr="0009431C" w:rsidRDefault="0009431C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2094" w:type="dxa"/>
            <w:vAlign w:val="bottom"/>
          </w:tcPr>
          <w:p w:rsidR="0009431C" w:rsidRPr="0009431C" w:rsidRDefault="0009431C" w:rsidP="000943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</w:t>
            </w:r>
          </w:p>
        </w:tc>
      </w:tr>
      <w:tr w:rsidR="0009431C" w:rsidRPr="0009431C" w:rsidTr="006675B2">
        <w:tc>
          <w:tcPr>
            <w:tcW w:w="2359" w:type="dxa"/>
          </w:tcPr>
          <w:p w:rsidR="0009431C" w:rsidRPr="0009431C" w:rsidRDefault="0009431C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446" w:type="dxa"/>
          </w:tcPr>
          <w:p w:rsidR="0009431C" w:rsidRPr="0009431C" w:rsidRDefault="0009431C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46" w:type="dxa"/>
          </w:tcPr>
          <w:p w:rsidR="0009431C" w:rsidRPr="0009431C" w:rsidRDefault="0009431C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2094" w:type="dxa"/>
            <w:vAlign w:val="bottom"/>
          </w:tcPr>
          <w:p w:rsidR="0009431C" w:rsidRPr="0009431C" w:rsidRDefault="0009431C" w:rsidP="000943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</w:tr>
      <w:tr w:rsidR="0009431C" w:rsidRPr="0009431C" w:rsidTr="006675B2">
        <w:tc>
          <w:tcPr>
            <w:tcW w:w="2359" w:type="dxa"/>
          </w:tcPr>
          <w:p w:rsidR="0009431C" w:rsidRPr="0009431C" w:rsidRDefault="0009431C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446" w:type="dxa"/>
          </w:tcPr>
          <w:p w:rsidR="0009431C" w:rsidRPr="0009431C" w:rsidRDefault="0009431C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2446" w:type="dxa"/>
          </w:tcPr>
          <w:p w:rsidR="0009431C" w:rsidRPr="0009431C" w:rsidRDefault="0009431C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4" w:type="dxa"/>
            <w:vAlign w:val="bottom"/>
          </w:tcPr>
          <w:p w:rsidR="0009431C" w:rsidRPr="0009431C" w:rsidRDefault="0009431C" w:rsidP="000943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-3,7</w:t>
            </w:r>
          </w:p>
        </w:tc>
      </w:tr>
      <w:tr w:rsidR="0009431C" w:rsidRPr="0009431C" w:rsidTr="006675B2">
        <w:tc>
          <w:tcPr>
            <w:tcW w:w="2359" w:type="dxa"/>
          </w:tcPr>
          <w:p w:rsidR="0009431C" w:rsidRPr="0009431C" w:rsidRDefault="0009431C" w:rsidP="00094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2446" w:type="dxa"/>
          </w:tcPr>
          <w:p w:rsidR="0009431C" w:rsidRPr="0009431C" w:rsidRDefault="0009431C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15,1</w:t>
            </w:r>
          </w:p>
        </w:tc>
        <w:tc>
          <w:tcPr>
            <w:tcW w:w="2446" w:type="dxa"/>
          </w:tcPr>
          <w:p w:rsidR="0009431C" w:rsidRPr="0009431C" w:rsidRDefault="0009431C" w:rsidP="0009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2094" w:type="dxa"/>
            <w:vAlign w:val="bottom"/>
          </w:tcPr>
          <w:p w:rsidR="0009431C" w:rsidRPr="0009431C" w:rsidRDefault="0009431C" w:rsidP="000943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3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-0,3</w:t>
            </w:r>
          </w:p>
        </w:tc>
      </w:tr>
    </w:tbl>
    <w:p w:rsidR="008511EE" w:rsidRPr="0009431C" w:rsidRDefault="008511EE" w:rsidP="00094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31C">
        <w:rPr>
          <w:rFonts w:ascii="Times New Roman" w:hAnsi="Times New Roman" w:cs="Times New Roman"/>
          <w:sz w:val="28"/>
          <w:szCs w:val="28"/>
        </w:rPr>
        <w:t xml:space="preserve">Сравнительный анализ показывает, что наблюдается отрицательная динамика </w:t>
      </w:r>
      <w:r w:rsidR="0009431C" w:rsidRPr="0009431C">
        <w:rPr>
          <w:rFonts w:ascii="Times New Roman" w:hAnsi="Times New Roman" w:cs="Times New Roman"/>
          <w:sz w:val="28"/>
          <w:szCs w:val="28"/>
        </w:rPr>
        <w:t>в 9В</w:t>
      </w:r>
      <w:r w:rsidRPr="0009431C">
        <w:rPr>
          <w:rFonts w:ascii="Times New Roman" w:hAnsi="Times New Roman" w:cs="Times New Roman"/>
          <w:sz w:val="28"/>
          <w:szCs w:val="28"/>
        </w:rPr>
        <w:t xml:space="preserve"> на -</w:t>
      </w:r>
      <w:r w:rsidR="0009431C" w:rsidRPr="0009431C">
        <w:rPr>
          <w:rFonts w:ascii="Times New Roman" w:hAnsi="Times New Roman" w:cs="Times New Roman"/>
          <w:sz w:val="28"/>
          <w:szCs w:val="28"/>
        </w:rPr>
        <w:t>3,7</w:t>
      </w:r>
      <w:r w:rsidRPr="0009431C">
        <w:rPr>
          <w:rFonts w:ascii="Times New Roman" w:hAnsi="Times New Roman" w:cs="Times New Roman"/>
          <w:sz w:val="28"/>
          <w:szCs w:val="28"/>
        </w:rPr>
        <w:t xml:space="preserve">, а в </w:t>
      </w:r>
      <w:r w:rsidR="0009431C" w:rsidRPr="0009431C">
        <w:rPr>
          <w:rFonts w:ascii="Times New Roman" w:hAnsi="Times New Roman" w:cs="Times New Roman"/>
          <w:sz w:val="28"/>
          <w:szCs w:val="28"/>
        </w:rPr>
        <w:t>9Б</w:t>
      </w:r>
      <w:r w:rsidRPr="0009431C">
        <w:rPr>
          <w:rFonts w:ascii="Times New Roman" w:hAnsi="Times New Roman" w:cs="Times New Roman"/>
          <w:sz w:val="28"/>
          <w:szCs w:val="28"/>
        </w:rPr>
        <w:t xml:space="preserve"> и </w:t>
      </w:r>
      <w:r w:rsidR="0009431C" w:rsidRPr="0009431C">
        <w:rPr>
          <w:rFonts w:ascii="Times New Roman" w:hAnsi="Times New Roman" w:cs="Times New Roman"/>
          <w:sz w:val="28"/>
          <w:szCs w:val="28"/>
        </w:rPr>
        <w:t>9А</w:t>
      </w:r>
      <w:r w:rsidRPr="0009431C">
        <w:rPr>
          <w:rFonts w:ascii="Times New Roman" w:hAnsi="Times New Roman" w:cs="Times New Roman"/>
          <w:sz w:val="28"/>
          <w:szCs w:val="28"/>
        </w:rPr>
        <w:t xml:space="preserve"> – положительная динамика +</w:t>
      </w:r>
      <w:r w:rsidR="0009431C" w:rsidRPr="0009431C">
        <w:rPr>
          <w:rFonts w:ascii="Times New Roman" w:hAnsi="Times New Roman" w:cs="Times New Roman"/>
          <w:sz w:val="28"/>
          <w:szCs w:val="28"/>
        </w:rPr>
        <w:t>2</w:t>
      </w:r>
      <w:r w:rsidRPr="0009431C">
        <w:rPr>
          <w:rFonts w:ascii="Times New Roman" w:hAnsi="Times New Roman" w:cs="Times New Roman"/>
          <w:sz w:val="28"/>
          <w:szCs w:val="28"/>
        </w:rPr>
        <w:t>,1 и 0,</w:t>
      </w:r>
      <w:r w:rsidR="0009431C" w:rsidRPr="0009431C">
        <w:rPr>
          <w:rFonts w:ascii="Times New Roman" w:hAnsi="Times New Roman" w:cs="Times New Roman"/>
          <w:sz w:val="28"/>
          <w:szCs w:val="28"/>
        </w:rPr>
        <w:t>7</w:t>
      </w:r>
      <w:r w:rsidRPr="0009431C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09431C" w:rsidRPr="0009431C">
        <w:rPr>
          <w:rFonts w:ascii="Times New Roman" w:hAnsi="Times New Roman" w:cs="Times New Roman"/>
          <w:sz w:val="28"/>
          <w:szCs w:val="28"/>
        </w:rPr>
        <w:t>. Отрицательная динамика среднего балла на 0,3</w:t>
      </w:r>
    </w:p>
    <w:p w:rsidR="0009431C" w:rsidRPr="0009431C" w:rsidRDefault="0009431C" w:rsidP="00094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31C">
        <w:rPr>
          <w:rFonts w:ascii="Times New Roman" w:hAnsi="Times New Roman" w:cs="Times New Roman"/>
          <w:sz w:val="28"/>
          <w:szCs w:val="28"/>
        </w:rPr>
        <w:t>Для повышения уровня грамотности рекомендуется совершенствовать следующие навыки:</w:t>
      </w:r>
    </w:p>
    <w:p w:rsidR="0009431C" w:rsidRPr="0009431C" w:rsidRDefault="0009431C" w:rsidP="00094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31C">
        <w:rPr>
          <w:rFonts w:ascii="Times New Roman" w:hAnsi="Times New Roman" w:cs="Times New Roman"/>
          <w:sz w:val="28"/>
          <w:szCs w:val="28"/>
        </w:rPr>
        <w:t>- правильная модернизация более сложных знаний и навыков</w:t>
      </w:r>
    </w:p>
    <w:p w:rsidR="0009431C" w:rsidRPr="0009431C" w:rsidRDefault="0009431C" w:rsidP="00094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31C">
        <w:rPr>
          <w:rFonts w:ascii="Times New Roman" w:hAnsi="Times New Roman" w:cs="Times New Roman"/>
          <w:sz w:val="28"/>
          <w:szCs w:val="28"/>
        </w:rPr>
        <w:lastRenderedPageBreak/>
        <w:t>- распознавание более сложных моделей</w:t>
      </w:r>
    </w:p>
    <w:p w:rsidR="0009431C" w:rsidRPr="0009431C" w:rsidRDefault="0009431C" w:rsidP="00094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31C">
        <w:rPr>
          <w:rFonts w:ascii="Times New Roman" w:hAnsi="Times New Roman" w:cs="Times New Roman"/>
          <w:sz w:val="28"/>
          <w:szCs w:val="28"/>
        </w:rPr>
        <w:t>- интеграция знаний, знаний и умений</w:t>
      </w:r>
    </w:p>
    <w:p w:rsidR="0009431C" w:rsidRPr="0009431C" w:rsidRDefault="0009431C" w:rsidP="00094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31C">
        <w:rPr>
          <w:rFonts w:ascii="Times New Roman" w:hAnsi="Times New Roman" w:cs="Times New Roman"/>
          <w:sz w:val="28"/>
          <w:szCs w:val="28"/>
        </w:rPr>
        <w:t>- обоснование и формулирование выводов.</w:t>
      </w:r>
    </w:p>
    <w:p w:rsidR="0009431C" w:rsidRPr="0009431C" w:rsidRDefault="0009431C" w:rsidP="00094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31C">
        <w:rPr>
          <w:rFonts w:ascii="Times New Roman" w:hAnsi="Times New Roman" w:cs="Times New Roman"/>
          <w:sz w:val="28"/>
          <w:szCs w:val="28"/>
        </w:rPr>
        <w:t>- сделать вывод по результатам предложенного исследования</w:t>
      </w:r>
    </w:p>
    <w:p w:rsidR="0009431C" w:rsidRPr="0009431C" w:rsidRDefault="0009431C" w:rsidP="00094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31C">
        <w:rPr>
          <w:rFonts w:ascii="Times New Roman" w:hAnsi="Times New Roman" w:cs="Times New Roman"/>
          <w:sz w:val="28"/>
          <w:szCs w:val="28"/>
        </w:rPr>
        <w:t>- интерпретировать данные и сделать соответствующие выводы</w:t>
      </w:r>
    </w:p>
    <w:p w:rsidR="0009431C" w:rsidRPr="0009431C" w:rsidRDefault="0009431C" w:rsidP="00094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31C">
        <w:rPr>
          <w:rFonts w:ascii="Times New Roman" w:hAnsi="Times New Roman" w:cs="Times New Roman"/>
          <w:sz w:val="28"/>
          <w:szCs w:val="28"/>
        </w:rPr>
        <w:t>- нахождение необходимых данных из источников информации, представленных в различных формах (таблица, график,</w:t>
      </w:r>
    </w:p>
    <w:p w:rsidR="0009431C" w:rsidRPr="0009431C" w:rsidRDefault="0009431C" w:rsidP="00094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31C">
        <w:rPr>
          <w:rFonts w:ascii="Times New Roman" w:hAnsi="Times New Roman" w:cs="Times New Roman"/>
          <w:sz w:val="28"/>
          <w:szCs w:val="28"/>
        </w:rPr>
        <w:t>схемы, диаграммы, карты)</w:t>
      </w:r>
    </w:p>
    <w:p w:rsidR="00CD0499" w:rsidRPr="0009431C" w:rsidRDefault="0009431C" w:rsidP="00094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31C">
        <w:rPr>
          <w:rFonts w:ascii="Times New Roman" w:hAnsi="Times New Roman" w:cs="Times New Roman"/>
          <w:sz w:val="28"/>
          <w:szCs w:val="28"/>
        </w:rPr>
        <w:t>- оценка достоверности научных данных и доказательств из различных источников</w:t>
      </w:r>
      <w:bookmarkStart w:id="0" w:name="_GoBack"/>
      <w:bookmarkEnd w:id="0"/>
    </w:p>
    <w:sectPr w:rsidR="00CD0499" w:rsidRPr="0009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EE"/>
    <w:rsid w:val="0009431C"/>
    <w:rsid w:val="008511EE"/>
    <w:rsid w:val="00BC52E8"/>
    <w:rsid w:val="00CD0499"/>
    <w:rsid w:val="00FE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AE5A"/>
  <w15:chartTrackingRefBased/>
  <w15:docId w15:val="{2E499A5A-7CF1-4B91-B834-5519E08B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4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4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Zavuch-215</dc:creator>
  <cp:keywords/>
  <dc:description/>
  <cp:lastModifiedBy>Zavuch-215</cp:lastModifiedBy>
  <cp:revision>2</cp:revision>
  <cp:lastPrinted>2023-12-06T05:53:00Z</cp:lastPrinted>
  <dcterms:created xsi:type="dcterms:W3CDTF">2023-12-06T05:31:00Z</dcterms:created>
  <dcterms:modified xsi:type="dcterms:W3CDTF">2023-12-06T06:51:00Z</dcterms:modified>
</cp:coreProperties>
</file>